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</w:rPr>
        <w:t xml:space="preserve">             </w:t>
      </w:r>
      <w:r>
        <w:t xml:space="preserve">                 </w:t>
      </w:r>
      <w:r>
        <w:rPr>
          <w:rFonts w:hint="eastAsia" w:ascii="黑体" w:hAnsi="黑体" w:eastAsia="黑体" w:cs="黑体"/>
          <w:sz w:val="44"/>
          <w:szCs w:val="44"/>
        </w:rPr>
        <w:t>证       明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自2015-2016学年起，我院开始在全院推广周晓海老师的“高职院校思政活动课</w:t>
      </w:r>
      <w:bookmarkStart w:id="0" w:name="_Hlk508743291"/>
      <w:r>
        <w:rPr>
          <w:rFonts w:hint="eastAsia" w:ascii="仿宋_GB2312" w:hAnsi="仿宋_GB2312" w:eastAsia="仿宋_GB2312" w:cs="仿宋_GB2312"/>
          <w:sz w:val="32"/>
          <w:szCs w:val="32"/>
        </w:rPr>
        <w:t>和实践课创新实践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学成果”，收到良好的效果。效果一、思政课的到课率显著提升。目前，我院思政课的到课率稳定在80%以上，比成果推广前提升了大概20%；效果二、学生学习的主动性明显增强，许多学生课前精心准备，课上积极参与，课下认真总结，思政课成为学生最喜欢上的课程之一。三、教学效果持续增强，学生投入进去，开始思考问题，有思考，就有感悟 ，也就有了收获；四、教师的教学能力得到强化。在成果推广中，教师们互相观摩，互相学习，思政教师教学能力尤其是驾驭课堂能力有大的飞跃，也带动了我院其他老师的成长进步。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厦门安防科技职业学院教务处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2018年3月13日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rFonts w:hint="eastAsia"/>
          <w:sz w:val="24"/>
          <w:szCs w:val="24"/>
        </w:rPr>
      </w:pPr>
      <w:bookmarkStart w:id="1" w:name="_GoBack"/>
      <w:bookmarkEnd w:id="1"/>
    </w:p>
    <w:p>
      <w:pPr>
        <w:ind w:firstLine="3520" w:firstLineChars="8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推荐函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院思政部周晓海老师的“高职院校思政活动课和实践课创新实践教学成果”在全院推广后，除取得了良好的教学效果外，对于提升我院学生马克思主义理论水平，促进马克思主义在校园的传播和聚集，宣传十九精神，引领学生学习新时代习近平中国特色社会主义思想发挥了重要作用，推荐该项目参评福建省职业教育教学成果奖。</w:t>
      </w:r>
    </w:p>
    <w:p>
      <w:pPr>
        <w:ind w:firstLine="720" w:firstLineChars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中共厦门市安防科技职业学院委员会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2018年3月14日</w:t>
      </w: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p>
      <w:pPr>
        <w:ind w:firstLine="720" w:firstLineChars="3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E"/>
    <w:rsid w:val="000738DE"/>
    <w:rsid w:val="00151E62"/>
    <w:rsid w:val="00197489"/>
    <w:rsid w:val="00333C77"/>
    <w:rsid w:val="004C3BA9"/>
    <w:rsid w:val="005C03EF"/>
    <w:rsid w:val="005E0D52"/>
    <w:rsid w:val="00947CC6"/>
    <w:rsid w:val="00A51D2F"/>
    <w:rsid w:val="00D621C4"/>
    <w:rsid w:val="00D73560"/>
    <w:rsid w:val="00E43882"/>
    <w:rsid w:val="00EE6E3D"/>
    <w:rsid w:val="439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2018-03-10T12:44:00Z</dcterms:created>
  <dc:creator>110365203@qq.com</dc:creator>
  <cp:lastModifiedBy>Administrator</cp:lastModifiedBy>
  <cp:lastPrinted>2018-03-14T00:47:39Z</cp:lastPrinted>
  <dcterms:modified xsi:type="dcterms:W3CDTF">2018-03-14T00:56:15Z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